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23CA6" w14:textId="099F9BAD" w:rsidR="00900014" w:rsidRPr="00900014" w:rsidRDefault="00900014" w:rsidP="00900014">
      <w:pPr>
        <w:pStyle w:val="Subtitle"/>
        <w:rPr>
          <w:rFonts w:ascii="Century Gothic" w:hAnsi="Century Gothic"/>
          <w:b/>
          <w:bCs/>
          <w:sz w:val="24"/>
        </w:rPr>
      </w:pPr>
      <w:r w:rsidRPr="00900014">
        <w:rPr>
          <w:rFonts w:ascii="Century Gothic" w:hAnsi="Century Gothic"/>
          <w:b/>
          <w:bCs/>
          <w:sz w:val="24"/>
        </w:rPr>
        <w:t xml:space="preserve">Volunteer Role:   </w:t>
      </w:r>
      <w:r w:rsidR="00686347">
        <w:rPr>
          <w:rFonts w:ascii="Century Gothic" w:hAnsi="Century Gothic"/>
          <w:b/>
          <w:bCs/>
          <w:sz w:val="24"/>
        </w:rPr>
        <w:t>Collectors for the Santa Sleigh</w:t>
      </w:r>
    </w:p>
    <w:p w14:paraId="3E143D46" w14:textId="7CB647E2" w:rsidR="00A94C43" w:rsidRPr="00860F9C" w:rsidRDefault="003029E5" w:rsidP="005D719C">
      <w:pPr>
        <w:pStyle w:val="Subtitle"/>
        <w:jc w:val="right"/>
        <w:rPr>
          <w:sz w:val="24"/>
        </w:rPr>
      </w:pPr>
      <w:r w:rsidRPr="00900014">
        <w:rPr>
          <w:b/>
          <w:bCs/>
          <w:noProof/>
          <w:sz w:val="24"/>
          <w:lang w:val="en-US" w:eastAsia="zh-CN" w:bidi="th-TH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4DA277E" wp14:editId="2657B1F8">
                <wp:simplePos x="0" y="0"/>
                <wp:positionH relativeFrom="column">
                  <wp:posOffset>-65405</wp:posOffset>
                </wp:positionH>
                <wp:positionV relativeFrom="paragraph">
                  <wp:posOffset>281305</wp:posOffset>
                </wp:positionV>
                <wp:extent cx="2316480" cy="1836420"/>
                <wp:effectExtent l="0" t="0" r="26670" b="1143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364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4570" w14:textId="00710F8A" w:rsidR="00C80C11" w:rsidRPr="00900014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900014">
                              <w:rPr>
                                <w:rFonts w:ascii="Century Gothic" w:hAnsi="Century Gothic"/>
                              </w:rPr>
                              <w:t>Work Location:</w:t>
                            </w:r>
                            <w:r w:rsidR="0090001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0038E">
                              <w:rPr>
                                <w:rFonts w:ascii="Century Gothic" w:hAnsi="Century Gothic"/>
                              </w:rPr>
                              <w:t xml:space="preserve">roadside marshalling points in the Selby and York </w:t>
                            </w:r>
                            <w:proofErr w:type="gramStart"/>
                            <w:r w:rsidR="0070038E">
                              <w:rPr>
                                <w:rFonts w:ascii="Century Gothic" w:hAnsi="Century Gothic"/>
                              </w:rPr>
                              <w:t>area</w:t>
                            </w:r>
                            <w:proofErr w:type="gramEnd"/>
                            <w:r w:rsidRPr="00900014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900014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900014"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515BC030" w14:textId="0BA9E1B2" w:rsidR="00C80C11" w:rsidRPr="00900014" w:rsidRDefault="00C80C11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900014">
                              <w:rPr>
                                <w:rFonts w:ascii="Century Gothic" w:hAnsi="Century Gothic"/>
                              </w:rPr>
                              <w:t>Hours of Work:</w:t>
                            </w:r>
                            <w:r w:rsidR="00900014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0038E">
                              <w:rPr>
                                <w:rFonts w:ascii="Century Gothic" w:hAnsi="Century Gothic"/>
                              </w:rPr>
                              <w:t>10am to 4pm May only</w:t>
                            </w:r>
                          </w:p>
                          <w:p w14:paraId="5385107A" w14:textId="77777777" w:rsidR="00B5567E" w:rsidRPr="00900014" w:rsidRDefault="00B5567E" w:rsidP="00CB5ACC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0F42F3" w14:textId="389A6651" w:rsidR="00BC4C6A" w:rsidRPr="00900014" w:rsidRDefault="00B5567E" w:rsidP="00B5567E">
                            <w:pPr>
                              <w:pStyle w:val="Author"/>
                              <w:rPr>
                                <w:rFonts w:ascii="Century Gothic" w:hAnsi="Century Gothic"/>
                              </w:rPr>
                            </w:pPr>
                            <w:r w:rsidRPr="00900014">
                              <w:rPr>
                                <w:rFonts w:ascii="Century Gothic" w:hAnsi="Century Gothic"/>
                              </w:rPr>
                              <w:t>Responsible To:</w:t>
                            </w:r>
                            <w:r w:rsidR="00900014">
                              <w:rPr>
                                <w:rFonts w:ascii="Century Gothic" w:hAnsi="Century Gothic"/>
                              </w:rPr>
                              <w:t xml:space="preserve">  Elmet Lions </w:t>
                            </w:r>
                            <w:r w:rsidR="00E76B13">
                              <w:rPr>
                                <w:rFonts w:ascii="Century Gothic" w:hAnsi="Century Gothic"/>
                              </w:rPr>
                              <w:t>organiser on the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A2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15pt;margin-top:22.15pt;width:182.4pt;height:14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" strokeweight=".5pt">
                <v:textbox>
                  <w:txbxContent>
                    <w:p w14:paraId="6F134570" w14:textId="00710F8A" w:rsidR="00C80C11" w:rsidRPr="00900014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900014">
                        <w:rPr>
                          <w:rFonts w:ascii="Century Gothic" w:hAnsi="Century Gothic"/>
                        </w:rPr>
                        <w:t>Work Location:</w:t>
                      </w:r>
                      <w:r w:rsidR="0090001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0038E">
                        <w:rPr>
                          <w:rFonts w:ascii="Century Gothic" w:hAnsi="Century Gothic"/>
                        </w:rPr>
                        <w:t xml:space="preserve">roadside marshalling points in the Selby and York </w:t>
                      </w:r>
                      <w:proofErr w:type="gramStart"/>
                      <w:r w:rsidR="0070038E">
                        <w:rPr>
                          <w:rFonts w:ascii="Century Gothic" w:hAnsi="Century Gothic"/>
                        </w:rPr>
                        <w:t>area</w:t>
                      </w:r>
                      <w:proofErr w:type="gramEnd"/>
                      <w:r w:rsidRPr="00900014">
                        <w:rPr>
                          <w:rFonts w:ascii="Century Gothic" w:hAnsi="Century Gothic"/>
                        </w:rPr>
                        <w:tab/>
                      </w:r>
                      <w:r w:rsidRPr="00900014">
                        <w:rPr>
                          <w:rFonts w:ascii="Century Gothic" w:hAnsi="Century Gothic"/>
                        </w:rPr>
                        <w:tab/>
                      </w:r>
                      <w:r w:rsidRPr="00900014">
                        <w:rPr>
                          <w:rFonts w:ascii="Century Gothic" w:hAnsi="Century Gothic"/>
                        </w:rPr>
                        <w:tab/>
                      </w:r>
                    </w:p>
                    <w:p w14:paraId="515BC030" w14:textId="0BA9E1B2" w:rsidR="00C80C11" w:rsidRPr="00900014" w:rsidRDefault="00C80C11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900014">
                        <w:rPr>
                          <w:rFonts w:ascii="Century Gothic" w:hAnsi="Century Gothic"/>
                        </w:rPr>
                        <w:t>Hours of Work:</w:t>
                      </w:r>
                      <w:r w:rsidR="00900014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0038E">
                        <w:rPr>
                          <w:rFonts w:ascii="Century Gothic" w:hAnsi="Century Gothic"/>
                        </w:rPr>
                        <w:t>10am to 4pm May only</w:t>
                      </w:r>
                    </w:p>
                    <w:p w14:paraId="5385107A" w14:textId="77777777" w:rsidR="00B5567E" w:rsidRPr="00900014" w:rsidRDefault="00B5567E" w:rsidP="00CB5ACC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</w:p>
                    <w:p w14:paraId="5F0F42F3" w14:textId="389A6651" w:rsidR="00BC4C6A" w:rsidRPr="00900014" w:rsidRDefault="00B5567E" w:rsidP="00B5567E">
                      <w:pPr>
                        <w:pStyle w:val="Author"/>
                        <w:rPr>
                          <w:rFonts w:ascii="Century Gothic" w:hAnsi="Century Gothic"/>
                        </w:rPr>
                      </w:pPr>
                      <w:r w:rsidRPr="00900014">
                        <w:rPr>
                          <w:rFonts w:ascii="Century Gothic" w:hAnsi="Century Gothic"/>
                        </w:rPr>
                        <w:t>Responsible To:</w:t>
                      </w:r>
                      <w:r w:rsidR="00900014">
                        <w:rPr>
                          <w:rFonts w:ascii="Century Gothic" w:hAnsi="Century Gothic"/>
                        </w:rPr>
                        <w:t xml:space="preserve">  Elmet Lions </w:t>
                      </w:r>
                      <w:r w:rsidR="00E76B13">
                        <w:rPr>
                          <w:rFonts w:ascii="Century Gothic" w:hAnsi="Century Gothic"/>
                        </w:rPr>
                        <w:t>organiser on the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19C">
        <w:rPr>
          <w:sz w:val="24"/>
        </w:rPr>
        <w:t xml:space="preserve">                                                                                   </w:t>
      </w:r>
    </w:p>
    <w:p w14:paraId="6A1FFBE0" w14:textId="5ECC4BCA" w:rsidR="00A44435" w:rsidRDefault="00900014" w:rsidP="003029E5">
      <w:pPr>
        <w:ind w:firstLine="720"/>
      </w:pPr>
      <w:r>
        <w:rPr>
          <w:noProof/>
        </w:rPr>
        <w:drawing>
          <wp:inline distT="0" distB="0" distL="0" distR="0" wp14:anchorId="6A2FD9D5" wp14:editId="42FA81E6">
            <wp:extent cx="2016125" cy="1668780"/>
            <wp:effectExtent l="0" t="0" r="3175" b="7620"/>
            <wp:docPr id="2020421009" name="Picture 2" descr="A blue and yellow logo with lions heads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421009" name="Picture 2" descr="A blue and yellow logo with lions heads and a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287" cy="167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9A89A" w14:textId="118F5126" w:rsidR="00A44435" w:rsidRPr="00900014" w:rsidRDefault="00900014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>Role Purpose:</w:t>
      </w:r>
    </w:p>
    <w:p w14:paraId="35AA2837" w14:textId="66A036B1" w:rsidR="00900014" w:rsidRPr="003029E5" w:rsidRDefault="00900014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 xml:space="preserve">The </w:t>
      </w:r>
      <w:r w:rsidR="00E76B13">
        <w:rPr>
          <w:rFonts w:ascii="Century Gothic" w:hAnsi="Century Gothic"/>
          <w:sz w:val="20"/>
          <w:szCs w:val="20"/>
        </w:rPr>
        <w:t>Great Selby Bike Ride is in its 3</w:t>
      </w:r>
      <w:r w:rsidR="00E76B13" w:rsidRPr="00E76B13">
        <w:rPr>
          <w:rFonts w:ascii="Century Gothic" w:hAnsi="Century Gothic"/>
          <w:sz w:val="20"/>
          <w:szCs w:val="20"/>
          <w:vertAlign w:val="superscript"/>
        </w:rPr>
        <w:t>rd</w:t>
      </w:r>
      <w:r w:rsidR="00E76B13">
        <w:rPr>
          <w:rFonts w:ascii="Century Gothic" w:hAnsi="Century Gothic"/>
          <w:sz w:val="20"/>
          <w:szCs w:val="20"/>
        </w:rPr>
        <w:t xml:space="preserve"> year and attracts enthusiastic cyclists and </w:t>
      </w:r>
      <w:r w:rsidR="002158F3">
        <w:rPr>
          <w:rFonts w:ascii="Century Gothic" w:hAnsi="Century Gothic"/>
          <w:sz w:val="20"/>
          <w:szCs w:val="20"/>
        </w:rPr>
        <w:t xml:space="preserve">family groups for the 25 mile and </w:t>
      </w:r>
      <w:proofErr w:type="gramStart"/>
      <w:r w:rsidR="002158F3">
        <w:rPr>
          <w:rFonts w:ascii="Century Gothic" w:hAnsi="Century Gothic"/>
          <w:sz w:val="20"/>
          <w:szCs w:val="20"/>
        </w:rPr>
        <w:t>45 mile</w:t>
      </w:r>
      <w:proofErr w:type="gramEnd"/>
      <w:r w:rsidR="002158F3">
        <w:rPr>
          <w:rFonts w:ascii="Century Gothic" w:hAnsi="Century Gothic"/>
          <w:sz w:val="20"/>
          <w:szCs w:val="20"/>
        </w:rPr>
        <w:t xml:space="preserve"> routes which start and finish at Barlby High School.</w:t>
      </w:r>
      <w:r w:rsidR="009250CC">
        <w:rPr>
          <w:rFonts w:ascii="Century Gothic" w:hAnsi="Century Gothic"/>
          <w:sz w:val="20"/>
          <w:szCs w:val="20"/>
        </w:rPr>
        <w:t xml:space="preserve">  The purpose of marshalling is to stand at strategic points on the routes and ensure the safe progression of the cyclists on the route.  </w:t>
      </w:r>
    </w:p>
    <w:p w14:paraId="0EFFF0B7" w14:textId="58050EEC" w:rsidR="00A44435" w:rsidRPr="00900014" w:rsidRDefault="000220B1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>Key Accountabilities</w:t>
      </w:r>
    </w:p>
    <w:p w14:paraId="0CF4079E" w14:textId="28F46123" w:rsidR="003029E5" w:rsidRPr="003029E5" w:rsidRDefault="00900014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>To en</w:t>
      </w:r>
      <w:r w:rsidR="009250CC">
        <w:rPr>
          <w:rFonts w:ascii="Century Gothic" w:hAnsi="Century Gothic"/>
          <w:sz w:val="20"/>
          <w:szCs w:val="20"/>
        </w:rPr>
        <w:t xml:space="preserve">sure that cyclists know the direction of the </w:t>
      </w:r>
      <w:proofErr w:type="gramStart"/>
      <w:r w:rsidR="009250CC">
        <w:rPr>
          <w:rFonts w:ascii="Century Gothic" w:hAnsi="Century Gothic"/>
          <w:sz w:val="20"/>
          <w:szCs w:val="20"/>
        </w:rPr>
        <w:t>ride</w:t>
      </w:r>
      <w:proofErr w:type="gramEnd"/>
    </w:p>
    <w:p w14:paraId="28F56617" w14:textId="723E6716" w:rsidR="00900014" w:rsidRPr="003029E5" w:rsidRDefault="00900014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 xml:space="preserve">To ensure </w:t>
      </w:r>
      <w:r w:rsidR="009250CC">
        <w:rPr>
          <w:rFonts w:ascii="Century Gothic" w:hAnsi="Century Gothic"/>
          <w:sz w:val="20"/>
          <w:szCs w:val="20"/>
        </w:rPr>
        <w:t xml:space="preserve">the cyclists are safe – but you cannot stop the traffic – the cyclists have to abide by the laws of the </w:t>
      </w:r>
      <w:proofErr w:type="gramStart"/>
      <w:r w:rsidR="009250CC">
        <w:rPr>
          <w:rFonts w:ascii="Century Gothic" w:hAnsi="Century Gothic"/>
          <w:sz w:val="20"/>
          <w:szCs w:val="20"/>
        </w:rPr>
        <w:t>road</w:t>
      </w:r>
      <w:proofErr w:type="gramEnd"/>
    </w:p>
    <w:p w14:paraId="041BD1DF" w14:textId="1B5525FE" w:rsidR="000220B1" w:rsidRPr="003029E5" w:rsidRDefault="00900014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 xml:space="preserve">To </w:t>
      </w:r>
      <w:r w:rsidR="009250CC">
        <w:rPr>
          <w:rFonts w:ascii="Century Gothic" w:hAnsi="Century Gothic"/>
          <w:sz w:val="20"/>
          <w:szCs w:val="20"/>
        </w:rPr>
        <w:t>report any incidents</w:t>
      </w:r>
    </w:p>
    <w:p w14:paraId="07AED29C" w14:textId="40E886A6" w:rsidR="000220B1" w:rsidRPr="00900014" w:rsidRDefault="000220B1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>Key Requirements</w:t>
      </w:r>
      <w:r w:rsidR="0055632C" w:rsidRPr="00900014">
        <w:rPr>
          <w:rFonts w:ascii="Century Gothic" w:hAnsi="Century Gothic"/>
          <w:b/>
          <w:bCs/>
          <w:sz w:val="22"/>
          <w:szCs w:val="22"/>
        </w:rPr>
        <w:t>:</w:t>
      </w:r>
    </w:p>
    <w:p w14:paraId="564445BE" w14:textId="4B5D3B65" w:rsidR="003029E5" w:rsidRPr="003029E5" w:rsidRDefault="003029E5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 xml:space="preserve">Ability to </w:t>
      </w:r>
      <w:r w:rsidR="00845599">
        <w:rPr>
          <w:rFonts w:ascii="Century Gothic" w:hAnsi="Century Gothic"/>
          <w:sz w:val="20"/>
          <w:szCs w:val="20"/>
        </w:rPr>
        <w:t>stand/sit for a few hours as the riders go past</w:t>
      </w:r>
      <w:r w:rsidRPr="003029E5">
        <w:rPr>
          <w:rFonts w:ascii="Century Gothic" w:hAnsi="Century Gothic"/>
          <w:sz w:val="20"/>
          <w:szCs w:val="20"/>
        </w:rPr>
        <w:t xml:space="preserve"> </w:t>
      </w:r>
    </w:p>
    <w:p w14:paraId="51422D18" w14:textId="4A0E7858" w:rsidR="00071ECF" w:rsidRPr="003029E5" w:rsidRDefault="00900014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>Ability to keep smiling in all weathers – rain</w:t>
      </w:r>
      <w:r w:rsidR="00845599">
        <w:rPr>
          <w:rFonts w:ascii="Century Gothic" w:hAnsi="Century Gothic"/>
          <w:sz w:val="20"/>
          <w:szCs w:val="20"/>
        </w:rPr>
        <w:t xml:space="preserve">, drizzle or </w:t>
      </w:r>
      <w:proofErr w:type="gramStart"/>
      <w:r w:rsidR="00845599">
        <w:rPr>
          <w:rFonts w:ascii="Century Gothic" w:hAnsi="Century Gothic"/>
          <w:sz w:val="20"/>
          <w:szCs w:val="20"/>
        </w:rPr>
        <w:t>sun</w:t>
      </w:r>
      <w:proofErr w:type="gramEnd"/>
    </w:p>
    <w:p w14:paraId="4B56DF3D" w14:textId="58B6F6D2" w:rsidR="0055632C" w:rsidRPr="00900014" w:rsidRDefault="0055632C" w:rsidP="00944F37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>Benefits to volunteers:</w:t>
      </w:r>
    </w:p>
    <w:p w14:paraId="4FC9EDC7" w14:textId="32E4E9D9" w:rsidR="000220B1" w:rsidRPr="003029E5" w:rsidRDefault="008455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 would help assist </w:t>
      </w:r>
      <w:r w:rsidR="006C60F8">
        <w:rPr>
          <w:rFonts w:ascii="Century Gothic" w:hAnsi="Century Gothic"/>
          <w:sz w:val="20"/>
          <w:szCs w:val="20"/>
        </w:rPr>
        <w:t xml:space="preserve">the event which regularly raises over £2000 for 4 nominated </w:t>
      </w:r>
      <w:proofErr w:type="gramStart"/>
      <w:r w:rsidR="006C60F8">
        <w:rPr>
          <w:rFonts w:ascii="Century Gothic" w:hAnsi="Century Gothic"/>
          <w:sz w:val="20"/>
          <w:szCs w:val="20"/>
        </w:rPr>
        <w:t>charities</w:t>
      </w:r>
      <w:proofErr w:type="gramEnd"/>
    </w:p>
    <w:p w14:paraId="21597144" w14:textId="02DF05A7" w:rsidR="00A94C43" w:rsidRPr="00900014" w:rsidRDefault="00BC4225" w:rsidP="001A4746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>General</w:t>
      </w:r>
      <w:r w:rsidR="0060600C" w:rsidRPr="0090001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5632C" w:rsidRPr="00900014">
        <w:rPr>
          <w:rFonts w:ascii="Century Gothic" w:hAnsi="Century Gothic"/>
          <w:b/>
          <w:bCs/>
          <w:sz w:val="22"/>
          <w:szCs w:val="22"/>
        </w:rPr>
        <w:t>information about the organisation:</w:t>
      </w:r>
    </w:p>
    <w:p w14:paraId="3C7E6E6A" w14:textId="4064C6F7" w:rsidR="001A4746" w:rsidRPr="003029E5" w:rsidRDefault="00900014" w:rsidP="001A4746">
      <w:pPr>
        <w:rPr>
          <w:rFonts w:ascii="Century Gothic" w:hAnsi="Century Gothic"/>
          <w:sz w:val="20"/>
          <w:szCs w:val="20"/>
        </w:rPr>
      </w:pPr>
      <w:r w:rsidRPr="003029E5">
        <w:rPr>
          <w:rFonts w:ascii="Century Gothic" w:hAnsi="Century Gothic"/>
          <w:sz w:val="20"/>
          <w:szCs w:val="20"/>
        </w:rPr>
        <w:t xml:space="preserve">Elmet Lions is part of Lions International and raises money through strategic events which allow the money to be redistributed into the local </w:t>
      </w:r>
      <w:proofErr w:type="gramStart"/>
      <w:r w:rsidRPr="003029E5">
        <w:rPr>
          <w:rFonts w:ascii="Century Gothic" w:hAnsi="Century Gothic"/>
          <w:sz w:val="20"/>
          <w:szCs w:val="20"/>
        </w:rPr>
        <w:t>community</w:t>
      </w:r>
      <w:proofErr w:type="gramEnd"/>
    </w:p>
    <w:p w14:paraId="1E1592BA" w14:textId="37A711DC" w:rsidR="001A4746" w:rsidRPr="00900014" w:rsidRDefault="001A4746" w:rsidP="001A4746">
      <w:pPr>
        <w:rPr>
          <w:rFonts w:ascii="Century Gothic" w:hAnsi="Century Gothic"/>
          <w:b/>
          <w:bCs/>
          <w:sz w:val="22"/>
          <w:szCs w:val="22"/>
        </w:rPr>
      </w:pPr>
      <w:r w:rsidRPr="00900014">
        <w:rPr>
          <w:rFonts w:ascii="Century Gothic" w:hAnsi="Century Gothic"/>
          <w:b/>
          <w:bCs/>
          <w:sz w:val="22"/>
          <w:szCs w:val="22"/>
        </w:rPr>
        <w:t xml:space="preserve">For more information please contact:  </w:t>
      </w:r>
    </w:p>
    <w:p w14:paraId="6307F3A9" w14:textId="5E8465F0" w:rsidR="00A94C43" w:rsidRPr="003029E5" w:rsidRDefault="00900014" w:rsidP="003029E5">
      <w:pPr>
        <w:pStyle w:val="ListBullet"/>
        <w:numPr>
          <w:ilvl w:val="0"/>
          <w:numId w:val="0"/>
        </w:numPr>
        <w:jc w:val="both"/>
        <w:rPr>
          <w:rFonts w:ascii="Century Gothic" w:hAnsi="Century Gothic"/>
          <w:sz w:val="22"/>
          <w:szCs w:val="22"/>
        </w:rPr>
      </w:pPr>
      <w:r w:rsidRPr="00900014">
        <w:rPr>
          <w:rFonts w:ascii="Century Gothic" w:hAnsi="Century Gothic"/>
          <w:sz w:val="22"/>
          <w:szCs w:val="22"/>
        </w:rPr>
        <w:t xml:space="preserve">Maggie Hartley   </w:t>
      </w:r>
      <w:hyperlink r:id="rId8" w:history="1">
        <w:r w:rsidRPr="00900014">
          <w:rPr>
            <w:rStyle w:val="Hyperlink"/>
            <w:rFonts w:ascii="Century Gothic" w:hAnsi="Century Gothic"/>
            <w:sz w:val="22"/>
            <w:szCs w:val="22"/>
          </w:rPr>
          <w:t>bigmagsin@gmail.com</w:t>
        </w:r>
      </w:hyperlink>
      <w:r w:rsidRPr="00900014">
        <w:rPr>
          <w:rFonts w:ascii="Century Gothic" w:hAnsi="Century Gothic"/>
          <w:sz w:val="22"/>
          <w:szCs w:val="22"/>
        </w:rPr>
        <w:t xml:space="preserve"> </w:t>
      </w:r>
    </w:p>
    <w:p w14:paraId="431B81B9" w14:textId="5C939926" w:rsidR="00A94C43" w:rsidRPr="00900014" w:rsidRDefault="00A94C43">
      <w:pPr>
        <w:pStyle w:val="Quote"/>
        <w:rPr>
          <w:sz w:val="22"/>
          <w:szCs w:val="22"/>
        </w:rPr>
      </w:pPr>
    </w:p>
    <w:p w14:paraId="114C5C31" w14:textId="07348A50" w:rsidR="00A94C43" w:rsidRDefault="00A94C43"/>
    <w:p w14:paraId="013F70C9" w14:textId="77777777" w:rsidR="00A94C43" w:rsidRDefault="00A94C43"/>
    <w:sectPr w:rsidR="00A94C43">
      <w:footerReference w:type="default" r:id="rId9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3C1D8" w14:textId="77777777" w:rsidR="00191F12" w:rsidRDefault="00191F12">
      <w:pPr>
        <w:spacing w:after="0" w:line="240" w:lineRule="auto"/>
      </w:pPr>
      <w:r>
        <w:separator/>
      </w:r>
    </w:p>
    <w:p w14:paraId="1D10712F" w14:textId="77777777" w:rsidR="00191F12" w:rsidRDefault="00191F12"/>
    <w:p w14:paraId="1AD2D944" w14:textId="77777777" w:rsidR="00191F12" w:rsidRDefault="00191F12"/>
  </w:endnote>
  <w:endnote w:type="continuationSeparator" w:id="0">
    <w:p w14:paraId="79262992" w14:textId="77777777" w:rsidR="00191F12" w:rsidRDefault="00191F12">
      <w:pPr>
        <w:spacing w:after="0" w:line="240" w:lineRule="auto"/>
      </w:pPr>
      <w:r>
        <w:continuationSeparator/>
      </w:r>
    </w:p>
    <w:p w14:paraId="4815B276" w14:textId="77777777" w:rsidR="00191F12" w:rsidRDefault="00191F12"/>
    <w:p w14:paraId="036C2C6B" w14:textId="77777777" w:rsidR="00191F12" w:rsidRDefault="00191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C0333" w14:textId="77777777" w:rsidR="00A94C43" w:rsidRDefault="00D0624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542DF" w14:textId="77777777" w:rsidR="00191F12" w:rsidRDefault="00191F12">
      <w:pPr>
        <w:spacing w:after="0" w:line="240" w:lineRule="auto"/>
      </w:pPr>
      <w:r>
        <w:separator/>
      </w:r>
    </w:p>
    <w:p w14:paraId="36833ACE" w14:textId="77777777" w:rsidR="00191F12" w:rsidRDefault="00191F12"/>
    <w:p w14:paraId="6373C9D9" w14:textId="77777777" w:rsidR="00191F12" w:rsidRDefault="00191F12"/>
  </w:footnote>
  <w:footnote w:type="continuationSeparator" w:id="0">
    <w:p w14:paraId="436CDAE9" w14:textId="77777777" w:rsidR="00191F12" w:rsidRDefault="00191F12">
      <w:pPr>
        <w:spacing w:after="0" w:line="240" w:lineRule="auto"/>
      </w:pPr>
      <w:r>
        <w:continuationSeparator/>
      </w:r>
    </w:p>
    <w:p w14:paraId="4216E6E6" w14:textId="77777777" w:rsidR="00191F12" w:rsidRDefault="00191F12"/>
    <w:p w14:paraId="03A4DF9F" w14:textId="77777777" w:rsidR="00191F12" w:rsidRDefault="00191F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D0CE1B3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A552E8B8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B92C4AE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A50A105A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2A7A191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62A25D7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20662">
    <w:abstractNumId w:val="9"/>
  </w:num>
  <w:num w:numId="2" w16cid:durableId="1876311970">
    <w:abstractNumId w:val="11"/>
  </w:num>
  <w:num w:numId="3" w16cid:durableId="1813135963">
    <w:abstractNumId w:val="14"/>
  </w:num>
  <w:num w:numId="4" w16cid:durableId="1146626283">
    <w:abstractNumId w:val="12"/>
  </w:num>
  <w:num w:numId="5" w16cid:durableId="565841585">
    <w:abstractNumId w:val="10"/>
  </w:num>
  <w:num w:numId="6" w16cid:durableId="403068577">
    <w:abstractNumId w:val="7"/>
  </w:num>
  <w:num w:numId="7" w16cid:durableId="2084524321">
    <w:abstractNumId w:val="6"/>
  </w:num>
  <w:num w:numId="8" w16cid:durableId="573856618">
    <w:abstractNumId w:val="5"/>
  </w:num>
  <w:num w:numId="9" w16cid:durableId="1654094475">
    <w:abstractNumId w:val="4"/>
  </w:num>
  <w:num w:numId="10" w16cid:durableId="849760067">
    <w:abstractNumId w:val="8"/>
  </w:num>
  <w:num w:numId="11" w16cid:durableId="1428572728">
    <w:abstractNumId w:val="3"/>
  </w:num>
  <w:num w:numId="12" w16cid:durableId="1065956227">
    <w:abstractNumId w:val="2"/>
  </w:num>
  <w:num w:numId="13" w16cid:durableId="1095399225">
    <w:abstractNumId w:val="1"/>
  </w:num>
  <w:num w:numId="14" w16cid:durableId="921258434">
    <w:abstractNumId w:val="0"/>
  </w:num>
  <w:num w:numId="15" w16cid:durableId="1983197393">
    <w:abstractNumId w:val="13"/>
  </w:num>
  <w:num w:numId="16" w16cid:durableId="1541554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E"/>
    <w:rsid w:val="000220B1"/>
    <w:rsid w:val="00067A18"/>
    <w:rsid w:val="00071ECF"/>
    <w:rsid w:val="00191F12"/>
    <w:rsid w:val="001A02D6"/>
    <w:rsid w:val="001A4746"/>
    <w:rsid w:val="001B1F1A"/>
    <w:rsid w:val="001F0912"/>
    <w:rsid w:val="002158F3"/>
    <w:rsid w:val="003029E5"/>
    <w:rsid w:val="00354371"/>
    <w:rsid w:val="003A1638"/>
    <w:rsid w:val="004D6948"/>
    <w:rsid w:val="00541647"/>
    <w:rsid w:val="0055632C"/>
    <w:rsid w:val="005702D7"/>
    <w:rsid w:val="005D719C"/>
    <w:rsid w:val="0060600C"/>
    <w:rsid w:val="00611C72"/>
    <w:rsid w:val="00686347"/>
    <w:rsid w:val="006A68F5"/>
    <w:rsid w:val="006C60F8"/>
    <w:rsid w:val="006C7AFA"/>
    <w:rsid w:val="0070038E"/>
    <w:rsid w:val="0076547D"/>
    <w:rsid w:val="00845599"/>
    <w:rsid w:val="00860F9C"/>
    <w:rsid w:val="008637BE"/>
    <w:rsid w:val="008E4003"/>
    <w:rsid w:val="00900014"/>
    <w:rsid w:val="0090234E"/>
    <w:rsid w:val="009250CC"/>
    <w:rsid w:val="00971A52"/>
    <w:rsid w:val="009F177C"/>
    <w:rsid w:val="009F33DB"/>
    <w:rsid w:val="00A44435"/>
    <w:rsid w:val="00A94C43"/>
    <w:rsid w:val="00B5567E"/>
    <w:rsid w:val="00BC4225"/>
    <w:rsid w:val="00BC4C6A"/>
    <w:rsid w:val="00C23221"/>
    <w:rsid w:val="00C67447"/>
    <w:rsid w:val="00C80C11"/>
    <w:rsid w:val="00D06245"/>
    <w:rsid w:val="00D20E58"/>
    <w:rsid w:val="00E34402"/>
    <w:rsid w:val="00E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E276"/>
  <w15:chartTrackingRefBased/>
  <w15:docId w15:val="{A7483123-4CF0-9443-94E5-B3CC933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16"/>
      </w:numPr>
    </w:p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5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ink">
    <w:name w:val="Hyperlink"/>
    <w:basedOn w:val="DefaultParagraphFont"/>
    <w:uiPriority w:val="99"/>
    <w:unhideWhenUsed/>
    <w:rsid w:val="00900014"/>
    <w:rPr>
      <w:color w:val="5E9E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magsi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.Hartley\OneDrive%20-%20Benchmark%20Marketing%20Services\Documents\%7bB6E68F3D-C35D-4640-B0E8-BC48C985BE45%7dtf50002040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{B6E68F3D-C35D-4640-B0E8-BC48C985BE45}tf50002040</Template>
  <TotalTime>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Packham</dc:creator>
  <cp:keywords/>
  <dc:description/>
  <cp:lastModifiedBy>Margaret Hartley</cp:lastModifiedBy>
  <cp:revision>3</cp:revision>
  <dcterms:created xsi:type="dcterms:W3CDTF">2024-04-11T15:12:00Z</dcterms:created>
  <dcterms:modified xsi:type="dcterms:W3CDTF">2024-04-11T15:15:00Z</dcterms:modified>
</cp:coreProperties>
</file>